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65" w:rsidRDefault="00343365">
      <w:pPr>
        <w:pStyle w:val="BodyText"/>
        <w:spacing w:before="0"/>
        <w:rPr>
          <w:rFonts w:ascii="Times New Roman"/>
          <w:sz w:val="20"/>
        </w:rPr>
      </w:pPr>
    </w:p>
    <w:p w:rsidR="00343365" w:rsidRDefault="00343365">
      <w:pPr>
        <w:pStyle w:val="BodyText"/>
        <w:spacing w:before="0"/>
        <w:rPr>
          <w:rFonts w:ascii="Times New Roman"/>
          <w:sz w:val="20"/>
        </w:rPr>
      </w:pPr>
    </w:p>
    <w:p w:rsidR="00343365" w:rsidRDefault="00343365">
      <w:pPr>
        <w:pStyle w:val="BodyText"/>
        <w:spacing w:before="7"/>
        <w:rPr>
          <w:rFonts w:ascii="Times New Roman"/>
          <w:sz w:val="17"/>
        </w:rPr>
      </w:pPr>
    </w:p>
    <w:p w:rsidR="00343365" w:rsidRDefault="001B480C">
      <w:pPr>
        <w:spacing w:before="93"/>
        <w:ind w:left="3164" w:right="2776"/>
        <w:jc w:val="center"/>
        <w:rPr>
          <w:b/>
          <w:sz w:val="24"/>
        </w:rPr>
      </w:pPr>
      <w:r>
        <w:rPr>
          <w:b/>
          <w:color w:val="131313"/>
          <w:sz w:val="24"/>
        </w:rPr>
        <w:t>Firebelle</w:t>
      </w:r>
      <w:r>
        <w:rPr>
          <w:b/>
          <w:color w:val="131313"/>
          <w:sz w:val="24"/>
        </w:rPr>
        <w:t>s Raffle Ticket Sales General Information</w:t>
      </w:r>
    </w:p>
    <w:p w:rsidR="00343365" w:rsidRDefault="00343365">
      <w:pPr>
        <w:pStyle w:val="BodyText"/>
        <w:spacing w:before="2"/>
        <w:rPr>
          <w:b/>
        </w:rPr>
      </w:pPr>
    </w:p>
    <w:p w:rsidR="00343365" w:rsidRDefault="001B480C">
      <w:pPr>
        <w:spacing w:before="92"/>
        <w:ind w:left="489"/>
        <w:rPr>
          <w:b/>
          <w:sz w:val="24"/>
        </w:rPr>
      </w:pPr>
      <w:r>
        <w:rPr>
          <w:b/>
          <w:color w:val="131313"/>
          <w:sz w:val="24"/>
        </w:rPr>
        <w:t>Prize Selection</w:t>
      </w:r>
    </w:p>
    <w:p w:rsidR="00343365" w:rsidRDefault="00343365">
      <w:pPr>
        <w:pStyle w:val="BodyText"/>
        <w:rPr>
          <w:b/>
          <w:sz w:val="29"/>
        </w:rPr>
      </w:pPr>
    </w:p>
    <w:p w:rsidR="00343365" w:rsidRDefault="001B480C">
      <w:pPr>
        <w:pStyle w:val="BodyText"/>
        <w:spacing w:line="345" w:lineRule="auto"/>
        <w:ind w:left="495" w:hanging="14"/>
      </w:pPr>
      <w:r>
        <w:rPr>
          <w:color w:val="131313"/>
        </w:rPr>
        <w:t>The more popular prizes have been personal items (jewelry, lotions) and less popular items are household decorations and holiday items.</w:t>
      </w:r>
    </w:p>
    <w:p w:rsidR="00343365" w:rsidRDefault="001B480C">
      <w:pPr>
        <w:pStyle w:val="BodyText"/>
        <w:spacing w:before="215" w:line="340" w:lineRule="auto"/>
        <w:ind w:left="500" w:right="395" w:firstLine="3"/>
      </w:pPr>
      <w:r>
        <w:rPr>
          <w:color w:val="131313"/>
        </w:rPr>
        <w:t>Watch for sales, places like Ross'</w:t>
      </w:r>
      <w:r>
        <w:rPr>
          <w:color w:val="131313"/>
        </w:rPr>
        <w:t>s and Home Goods are great places to pick up reasonably priced prizes.</w:t>
      </w:r>
    </w:p>
    <w:p w:rsidR="00343365" w:rsidRDefault="001B480C">
      <w:pPr>
        <w:pStyle w:val="BodyText"/>
        <w:spacing w:before="226" w:line="336" w:lineRule="auto"/>
        <w:ind w:left="511" w:hanging="6"/>
      </w:pPr>
      <w:r>
        <w:rPr>
          <w:color w:val="131313"/>
          <w:w w:val="105"/>
        </w:rPr>
        <w:t>Have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least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5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prizes,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plus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free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luncheon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certificate.</w:t>
      </w:r>
      <w:r>
        <w:rPr>
          <w:color w:val="131313"/>
          <w:spacing w:val="3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president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give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signed certificate each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month.</w:t>
      </w:r>
    </w:p>
    <w:p w:rsidR="00343365" w:rsidRDefault="001B480C">
      <w:pPr>
        <w:spacing w:before="247"/>
        <w:ind w:left="508"/>
        <w:rPr>
          <w:b/>
          <w:sz w:val="24"/>
        </w:rPr>
      </w:pPr>
      <w:r>
        <w:rPr>
          <w:b/>
          <w:color w:val="131313"/>
          <w:sz w:val="24"/>
        </w:rPr>
        <w:t>Set Up</w:t>
      </w:r>
    </w:p>
    <w:p w:rsidR="00343365" w:rsidRDefault="00343365">
      <w:pPr>
        <w:pStyle w:val="BodyText"/>
        <w:spacing w:before="4"/>
        <w:rPr>
          <w:b/>
          <w:sz w:val="30"/>
        </w:rPr>
      </w:pPr>
    </w:p>
    <w:p w:rsidR="00343365" w:rsidRDefault="001B480C">
      <w:pPr>
        <w:pStyle w:val="BodyText"/>
        <w:spacing w:before="0" w:line="333" w:lineRule="auto"/>
        <w:ind w:left="513" w:firstLine="3"/>
      </w:pPr>
      <w:r>
        <w:rPr>
          <w:color w:val="131313"/>
          <w:w w:val="105"/>
        </w:rPr>
        <w:t>You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need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least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$60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change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hand: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2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x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$10,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4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x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$5,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20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x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$1.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treasurer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can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supply this at the beginning of the year. Hold back this amount each month to use for the next raffle sale.</w:t>
      </w:r>
    </w:p>
    <w:p w:rsidR="00343365" w:rsidRDefault="001B480C">
      <w:pPr>
        <w:pStyle w:val="BodyText"/>
        <w:spacing w:before="234" w:line="336" w:lineRule="auto"/>
        <w:ind w:left="525" w:right="395" w:hanging="5"/>
      </w:pPr>
      <w:r>
        <w:rPr>
          <w:color w:val="131313"/>
        </w:rPr>
        <w:t xml:space="preserve">Have tickets pre-torn by groups of 3's and </w:t>
      </w:r>
      <w:proofErr w:type="spellStart"/>
      <w:r>
        <w:rPr>
          <w:color w:val="131313"/>
        </w:rPr>
        <w:t>lS's</w:t>
      </w:r>
      <w:proofErr w:type="spellEnd"/>
      <w:r>
        <w:rPr>
          <w:color w:val="131313"/>
        </w:rPr>
        <w:t xml:space="preserve">. Have at least two members selling tickets.  If </w:t>
      </w:r>
      <w:proofErr w:type="gramStart"/>
      <w:r>
        <w:rPr>
          <w:color w:val="131313"/>
        </w:rPr>
        <w:t xml:space="preserve">a  </w:t>
      </w:r>
      <w:r>
        <w:rPr>
          <w:color w:val="131313"/>
          <w:spacing w:val="2"/>
        </w:rPr>
        <w:t>3</w:t>
      </w:r>
      <w:r>
        <w:rPr>
          <w:rFonts w:ascii="Times New Roman"/>
          <w:color w:val="131313"/>
          <w:spacing w:val="2"/>
          <w:vertAlign w:val="superscript"/>
        </w:rPr>
        <w:t>rd</w:t>
      </w:r>
      <w:proofErr w:type="gramEnd"/>
      <w:r>
        <w:rPr>
          <w:rFonts w:ascii="Times New Roman"/>
          <w:color w:val="131313"/>
          <w:spacing w:val="2"/>
        </w:rPr>
        <w:t xml:space="preserve"> </w:t>
      </w:r>
      <w:r>
        <w:rPr>
          <w:color w:val="131313"/>
        </w:rPr>
        <w:t>is available, she can walk through the tables selling more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tickets.</w:t>
      </w:r>
    </w:p>
    <w:p w:rsidR="00343365" w:rsidRDefault="00343365">
      <w:pPr>
        <w:spacing w:line="336" w:lineRule="auto"/>
        <w:sectPr w:rsidR="00343365">
          <w:type w:val="continuous"/>
          <w:pgSz w:w="12240" w:h="15840"/>
          <w:pgMar w:top="0" w:right="500" w:bottom="280" w:left="180" w:header="720" w:footer="720" w:gutter="0"/>
          <w:cols w:space="720"/>
        </w:sectPr>
      </w:pPr>
    </w:p>
    <w:p w:rsidR="00343365" w:rsidRDefault="00343365">
      <w:pPr>
        <w:tabs>
          <w:tab w:val="left" w:pos="406"/>
        </w:tabs>
        <w:spacing w:before="100"/>
        <w:ind w:left="108"/>
        <w:rPr>
          <w:rFonts w:ascii="Times New Roman"/>
          <w:sz w:val="13"/>
        </w:rPr>
      </w:pPr>
      <w:r w:rsidRPr="00343365">
        <w:lastRenderedPageBreak/>
        <w:pict>
          <v:line id="_x0000_s1026" style="position:absolute;left:0;text-align:left;z-index:251658240;mso-position-horizontal-relative:page;mso-position-vertical-relative:page" from=".95pt,.35pt" to="612pt,.35pt" strokeweight=".25431mm">
            <w10:wrap anchorx="page" anchory="page"/>
          </v:line>
        </w:pict>
      </w:r>
      <w:r w:rsidR="001B480C">
        <w:rPr>
          <w:rFonts w:ascii="Times New Roman"/>
          <w:color w:val="BABABA"/>
          <w:w w:val="75"/>
          <w:sz w:val="13"/>
        </w:rPr>
        <w:t>\.</w:t>
      </w:r>
      <w:r w:rsidR="001B480C">
        <w:rPr>
          <w:rFonts w:ascii="Times New Roman"/>
          <w:color w:val="BABABA"/>
          <w:w w:val="75"/>
          <w:sz w:val="13"/>
          <w:u w:val="single" w:color="B9B9B9"/>
        </w:rPr>
        <w:t xml:space="preserve"> </w:t>
      </w:r>
      <w:r w:rsidR="001B480C">
        <w:rPr>
          <w:rFonts w:ascii="Times New Roman"/>
          <w:color w:val="BABABA"/>
          <w:w w:val="75"/>
          <w:sz w:val="13"/>
          <w:u w:val="single" w:color="B9B9B9"/>
        </w:rPr>
        <w:tab/>
      </w:r>
      <w:r w:rsidR="001B480C">
        <w:rPr>
          <w:rFonts w:ascii="Times New Roman"/>
          <w:color w:val="BABABA"/>
          <w:spacing w:val="-10"/>
          <w:w w:val="75"/>
          <w:sz w:val="13"/>
        </w:rPr>
        <w:t>,/</w:t>
      </w:r>
    </w:p>
    <w:p w:rsidR="00343365" w:rsidRDefault="001B480C">
      <w:pPr>
        <w:pStyle w:val="BodyText"/>
        <w:spacing w:before="232" w:line="328" w:lineRule="auto"/>
        <w:ind w:left="34" w:right="158"/>
      </w:pPr>
      <w:r>
        <w:br w:type="column"/>
      </w:r>
      <w:r>
        <w:rPr>
          <w:color w:val="131313"/>
          <w:w w:val="105"/>
        </w:rPr>
        <w:lastRenderedPageBreak/>
        <w:t>Arrive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set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up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display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10:30.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helpful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display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items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attractive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manner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using covered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boxes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(etc.)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vary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heights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displayed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prizes,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add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festive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decorations.</w:t>
      </w:r>
    </w:p>
    <w:p w:rsidR="00343365" w:rsidRDefault="001B480C">
      <w:pPr>
        <w:pStyle w:val="BodyText"/>
        <w:spacing w:before="250" w:line="333" w:lineRule="auto"/>
        <w:ind w:left="36" w:right="158" w:firstLine="2"/>
      </w:pPr>
      <w:r>
        <w:rPr>
          <w:color w:val="131313"/>
        </w:rPr>
        <w:t xml:space="preserve">Have a list of the prizes to display at the table. Later, use this to write the winner's name next to the prize. Give the list of winners to the </w:t>
      </w:r>
      <w:proofErr w:type="spellStart"/>
      <w:r>
        <w:rPr>
          <w:color w:val="131313"/>
        </w:rPr>
        <w:t>Firebell</w:t>
      </w:r>
      <w:proofErr w:type="spellEnd"/>
      <w:r>
        <w:rPr>
          <w:color w:val="131313"/>
        </w:rPr>
        <w:t xml:space="preserve"> that writes the newspaper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articles.</w:t>
      </w:r>
    </w:p>
    <w:p w:rsidR="00343365" w:rsidRDefault="001B480C">
      <w:pPr>
        <w:pStyle w:val="BodyText"/>
        <w:spacing w:before="229"/>
        <w:ind w:left="39"/>
      </w:pPr>
      <w:r>
        <w:rPr>
          <w:color w:val="131313"/>
          <w:w w:val="105"/>
        </w:rPr>
        <w:t>Display the flyer which lists the price of ti</w:t>
      </w:r>
      <w:r>
        <w:rPr>
          <w:color w:val="131313"/>
          <w:w w:val="105"/>
        </w:rPr>
        <w:t>ckets</w:t>
      </w:r>
    </w:p>
    <w:p w:rsidR="00343365" w:rsidRDefault="00343365">
      <w:pPr>
        <w:pStyle w:val="BodyText"/>
        <w:spacing w:before="10"/>
        <w:rPr>
          <w:sz w:val="31"/>
        </w:rPr>
      </w:pPr>
    </w:p>
    <w:p w:rsidR="00343365" w:rsidRDefault="001B480C">
      <w:pPr>
        <w:ind w:left="41"/>
        <w:rPr>
          <w:b/>
          <w:sz w:val="24"/>
        </w:rPr>
      </w:pPr>
      <w:r>
        <w:rPr>
          <w:b/>
          <w:color w:val="131313"/>
          <w:w w:val="105"/>
          <w:sz w:val="24"/>
        </w:rPr>
        <w:t>Drawing</w:t>
      </w:r>
    </w:p>
    <w:p w:rsidR="00343365" w:rsidRDefault="00343365">
      <w:pPr>
        <w:pStyle w:val="BodyText"/>
        <w:spacing w:before="8"/>
        <w:rPr>
          <w:b/>
          <w:sz w:val="30"/>
        </w:rPr>
      </w:pPr>
    </w:p>
    <w:p w:rsidR="00343365" w:rsidRDefault="001B480C">
      <w:pPr>
        <w:pStyle w:val="BodyText"/>
        <w:spacing w:line="333" w:lineRule="auto"/>
        <w:ind w:left="40" w:right="259" w:firstLine="5"/>
        <w:jc w:val="both"/>
      </w:pPr>
      <w:r>
        <w:rPr>
          <w:color w:val="131313"/>
        </w:rPr>
        <w:t>Before lunch is served and the meeting starts, ask the president to announce final ticket sales. Inform the president how many prizes are available, and if there is a special prize such as a gift card or tickets to an event.</w:t>
      </w:r>
    </w:p>
    <w:p w:rsidR="00343365" w:rsidRDefault="00343365">
      <w:pPr>
        <w:pStyle w:val="BodyText"/>
        <w:spacing w:before="10"/>
        <w:rPr>
          <w:sz w:val="21"/>
        </w:rPr>
      </w:pPr>
    </w:p>
    <w:p w:rsidR="00343365" w:rsidRDefault="001B480C">
      <w:pPr>
        <w:ind w:left="46"/>
        <w:rPr>
          <w:b/>
          <w:sz w:val="24"/>
        </w:rPr>
      </w:pPr>
      <w:r>
        <w:rPr>
          <w:b/>
          <w:color w:val="131313"/>
          <w:w w:val="105"/>
          <w:sz w:val="24"/>
        </w:rPr>
        <w:t>Reimbursement/</w:t>
      </w:r>
      <w:r>
        <w:rPr>
          <w:b/>
          <w:color w:val="131313"/>
          <w:w w:val="105"/>
          <w:sz w:val="24"/>
        </w:rPr>
        <w:t>Earnings</w:t>
      </w:r>
    </w:p>
    <w:p w:rsidR="00343365" w:rsidRDefault="00343365">
      <w:pPr>
        <w:pStyle w:val="BodyText"/>
        <w:spacing w:before="4"/>
        <w:rPr>
          <w:b/>
          <w:sz w:val="30"/>
        </w:rPr>
      </w:pPr>
    </w:p>
    <w:p w:rsidR="00343365" w:rsidRDefault="001B480C">
      <w:pPr>
        <w:pStyle w:val="BodyText"/>
        <w:spacing w:line="333" w:lineRule="auto"/>
        <w:ind w:left="50" w:firstLine="3"/>
      </w:pPr>
      <w:r>
        <w:rPr>
          <w:color w:val="131313"/>
          <w:w w:val="105"/>
        </w:rPr>
        <w:t>You will be given two forms. The 1</w:t>
      </w:r>
      <w:r>
        <w:rPr>
          <w:rFonts w:ascii="Times New Roman"/>
          <w:color w:val="131313"/>
          <w:w w:val="105"/>
          <w:vertAlign w:val="superscript"/>
        </w:rPr>
        <w:t>st</w:t>
      </w:r>
      <w:r>
        <w:rPr>
          <w:rFonts w:ascii="Times New Roman"/>
          <w:color w:val="131313"/>
          <w:w w:val="105"/>
        </w:rPr>
        <w:t xml:space="preserve"> </w:t>
      </w:r>
      <w:r>
        <w:rPr>
          <w:color w:val="131313"/>
          <w:w w:val="105"/>
        </w:rPr>
        <w:t>is to list expenses for which you will be reimbursed. Have this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completed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envelope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give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treasure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meeting.</w:t>
      </w:r>
      <w:r>
        <w:rPr>
          <w:color w:val="131313"/>
          <w:spacing w:val="3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second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form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to list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amount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money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turning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in,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again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ready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give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treasure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the meeting. Remember to hold back $60 in change for next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raffle.</w:t>
      </w:r>
    </w:p>
    <w:p w:rsidR="00343365" w:rsidRDefault="00343365">
      <w:pPr>
        <w:spacing w:line="333" w:lineRule="auto"/>
        <w:sectPr w:rsidR="00343365">
          <w:type w:val="continuous"/>
          <w:pgSz w:w="12240" w:h="15840"/>
          <w:pgMar w:top="0" w:right="500" w:bottom="280" w:left="180" w:header="720" w:footer="720" w:gutter="0"/>
          <w:cols w:num="2" w:space="720" w:equalWidth="0">
            <w:col w:w="452" w:space="39"/>
            <w:col w:w="11069"/>
          </w:cols>
        </w:sectPr>
      </w:pPr>
    </w:p>
    <w:p w:rsidR="00343365" w:rsidRDefault="001B480C">
      <w:pPr>
        <w:spacing w:before="66"/>
        <w:ind w:left="544"/>
        <w:rPr>
          <w:rFonts w:ascii="Times New Roman"/>
          <w:sz w:val="26"/>
        </w:rPr>
      </w:pPr>
      <w:r>
        <w:rPr>
          <w:color w:val="161616"/>
          <w:w w:val="105"/>
          <w:sz w:val="25"/>
        </w:rPr>
        <w:lastRenderedPageBreak/>
        <w:t xml:space="preserve">Vicki Burkley May </w:t>
      </w:r>
      <w:r>
        <w:rPr>
          <w:rFonts w:ascii="Times New Roman"/>
          <w:color w:val="161616"/>
          <w:w w:val="105"/>
          <w:sz w:val="26"/>
        </w:rPr>
        <w:t>20l 2</w:t>
      </w:r>
    </w:p>
    <w:p w:rsidR="00343365" w:rsidRDefault="001B480C">
      <w:pPr>
        <w:tabs>
          <w:tab w:val="left" w:pos="1365"/>
          <w:tab w:val="left" w:pos="3198"/>
        </w:tabs>
        <w:spacing w:before="238" w:line="397" w:lineRule="exact"/>
        <w:ind w:left="798"/>
        <w:rPr>
          <w:rFonts w:ascii="Times New Roman"/>
          <w:sz w:val="3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2869614</wp:posOffset>
            </wp:positionH>
            <wp:positionV relativeFrom="paragraph">
              <wp:posOffset>107681</wp:posOffset>
            </wp:positionV>
            <wp:extent cx="1563024" cy="9033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024" cy="90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/>
          <w:color w:val="3B3B3B"/>
          <w:w w:val="140"/>
          <w:sz w:val="37"/>
        </w:rPr>
        <w:t>v</w:t>
      </w:r>
      <w:proofErr w:type="gramEnd"/>
      <w:r>
        <w:rPr>
          <w:rFonts w:ascii="Times New Roman"/>
          <w:color w:val="3B3B3B"/>
          <w:w w:val="140"/>
          <w:sz w:val="37"/>
        </w:rPr>
        <w:tab/>
        <w:t>\\.J..</w:t>
      </w:r>
      <w:proofErr w:type="spellStart"/>
      <w:proofErr w:type="gramStart"/>
      <w:r>
        <w:rPr>
          <w:rFonts w:ascii="Times New Roman"/>
          <w:color w:val="3B3B3B"/>
          <w:w w:val="140"/>
          <w:sz w:val="37"/>
        </w:rPr>
        <w:t>iill</w:t>
      </w:r>
      <w:proofErr w:type="spellEnd"/>
      <w:proofErr w:type="gramEnd"/>
      <w:r>
        <w:rPr>
          <w:rFonts w:ascii="Times New Roman"/>
          <w:color w:val="3B3B3B"/>
          <w:w w:val="140"/>
          <w:sz w:val="37"/>
        </w:rPr>
        <w:tab/>
      </w:r>
      <w:r>
        <w:rPr>
          <w:rFonts w:ascii="Times New Roman"/>
          <w:color w:val="3B3B3B"/>
          <w:w w:val="130"/>
          <w:sz w:val="39"/>
        </w:rPr>
        <w:t>'p._5</w:t>
      </w:r>
    </w:p>
    <w:p w:rsidR="00343365" w:rsidRDefault="001B480C">
      <w:pPr>
        <w:tabs>
          <w:tab w:val="left" w:pos="3514"/>
        </w:tabs>
        <w:spacing w:line="661" w:lineRule="exact"/>
        <w:ind w:left="1028"/>
        <w:rPr>
          <w:rFonts w:ascii="Times New Roman"/>
          <w:sz w:val="39"/>
        </w:rPr>
      </w:pPr>
      <w:proofErr w:type="gramStart"/>
      <w:r>
        <w:rPr>
          <w:color w:val="3B3B3B"/>
          <w:w w:val="155"/>
          <w:sz w:val="62"/>
        </w:rPr>
        <w:t>,</w:t>
      </w:r>
      <w:proofErr w:type="spellStart"/>
      <w:r>
        <w:rPr>
          <w:color w:val="3B3B3B"/>
          <w:w w:val="155"/>
          <w:sz w:val="62"/>
        </w:rPr>
        <w:t>ll'</w:t>
      </w:r>
      <w:proofErr w:type="gramEnd"/>
      <w:r>
        <w:rPr>
          <w:color w:val="3B3B3B"/>
          <w:w w:val="155"/>
          <w:sz w:val="62"/>
        </w:rPr>
        <w:t>"l</w:t>
      </w:r>
      <w:proofErr w:type="spellEnd"/>
      <w:r>
        <w:rPr>
          <w:color w:val="3B3B3B"/>
          <w:w w:val="155"/>
          <w:sz w:val="62"/>
        </w:rPr>
        <w:t>-</w:t>
      </w:r>
      <w:r>
        <w:rPr>
          <w:color w:val="3B3B3B"/>
          <w:w w:val="155"/>
          <w:sz w:val="62"/>
        </w:rPr>
        <w:tab/>
      </w:r>
      <w:r>
        <w:rPr>
          <w:rFonts w:ascii="Times New Roman"/>
          <w:color w:val="3B3B3B"/>
          <w:w w:val="135"/>
          <w:sz w:val="39"/>
        </w:rPr>
        <w:t>r\C)</w:t>
      </w:r>
    </w:p>
    <w:sectPr w:rsidR="00343365" w:rsidSect="00343365">
      <w:pgSz w:w="12240" w:h="15840"/>
      <w:pgMar w:top="580" w:right="5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3365"/>
    <w:rsid w:val="001B480C"/>
    <w:rsid w:val="0034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336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3365"/>
    <w:pPr>
      <w:spacing w:before="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343365"/>
  </w:style>
  <w:style w:type="paragraph" w:customStyle="1" w:styleId="TableParagraph">
    <w:name w:val="Table Paragraph"/>
    <w:basedOn w:val="Normal"/>
    <w:uiPriority w:val="1"/>
    <w:qFormat/>
    <w:rsid w:val="003433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</cp:lastModifiedBy>
  <cp:revision>2</cp:revision>
  <dcterms:created xsi:type="dcterms:W3CDTF">2020-04-03T00:00:00Z</dcterms:created>
  <dcterms:modified xsi:type="dcterms:W3CDTF">2020-07-17T02:10:00Z</dcterms:modified>
</cp:coreProperties>
</file>